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a08b5208843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HERBRANDSEN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HERBRANDSEN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a57b1981e34c4a"/>
      <w:footerReference xmlns:r="http://schemas.openxmlformats.org/officeDocument/2006/relationships" w:type="default" r:id="Re54faac1ff16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HERBRANDSEN INVEST AS   ·   Org.nr 812 070 592   ·   Ringshusveien 34A   ·   1160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HERBRANDSEN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a57b1981e34c4a" /><Relationship Type="http://schemas.openxmlformats.org/officeDocument/2006/relationships/footer" Target="/word/footer1.xml" Id="Re54faac1ff164b74" /></Relationships>
</file>