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83cba6597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LIKR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LIKR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29b8f2fce44a94"/>
      <w:footerReference xmlns:r="http://schemas.openxmlformats.org/officeDocument/2006/relationships" w:type="default" r:id="R812fad603a1c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LIKR AS   ·   Org.nr 813 909 952   ·   c/o Helge Krogsbøl, Ingar Nilsens vei 5A   ·   0268 OSLO   ·   helge@likras.no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LIKR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9b8f2fce44a94" /><Relationship Type="http://schemas.openxmlformats.org/officeDocument/2006/relationships/footer" Target="/word/footer1.xml" Id="R812fad603a1c497b" /></Relationships>
</file>