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82e17ea2b14b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TOLGA SENTERPARTI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Tolga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Tolga,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TOLGA SENTERPARTI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f5ad3498db4350"/>
      <w:footerReference xmlns:r="http://schemas.openxmlformats.org/officeDocument/2006/relationships" w:type="default" r:id="R475fff060d3a4d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TOLGA SENTERPARTI   ·   Org.nr 815 274 792   ·   c/o Esten Kleven, Rørosveien 1752   ·   2540 TOLGA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TOLGA SENTERPARTI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f5ad3498db4350" /><Relationship Type="http://schemas.openxmlformats.org/officeDocument/2006/relationships/footer" Target="/word/footer1.xml" Id="R475fff060d3a4d74" /></Relationships>
</file>