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6e15441b2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2011ce5d746fa"/>
      <w:footerReference xmlns:r="http://schemas.openxmlformats.org/officeDocument/2006/relationships" w:type="default" r:id="R58ca81e1358e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 INVEST AS   ·   Org.nr 820 656 342   ·   c/o Karl Erik Bekken, Fillingsnesveien 215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2011ce5d746fa" /><Relationship Type="http://schemas.openxmlformats.org/officeDocument/2006/relationships/footer" Target="/word/footer1.xml" Id="R58ca81e1358e4789" /></Relationships>
</file>