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3639e39507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217d1165214047"/>
      <w:footerReference xmlns:r="http://schemas.openxmlformats.org/officeDocument/2006/relationships" w:type="default" r:id="R7dc9a219274c4a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ENERGY AS   ·   Org.nr 824 528 012   ·   Dr. Palmstrøms vei 15   ·   9901 KIRKENES   ·   kontakt@aenergy.as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17d1165214047" /><Relationship Type="http://schemas.openxmlformats.org/officeDocument/2006/relationships/footer" Target="/word/footer1.xml" Id="R7dc9a219274c4a34" /></Relationships>
</file>