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87b6417b14a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b07e5183a4ef5"/>
      <w:footerReference xmlns:r="http://schemas.openxmlformats.org/officeDocument/2006/relationships" w:type="default" r:id="Rd4e8e6660af249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FILIA INVEST AS   ·   Org.nr 826 181 702   ·   Jonsrudveien 7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b07e5183a4ef5" /><Relationship Type="http://schemas.openxmlformats.org/officeDocument/2006/relationships/footer" Target="/word/footer1.xml" Id="Rd4e8e6660af24922" /></Relationships>
</file>