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e158829dc44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 G. OLSEN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 G. OLSEN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e7a9c61e5042ff"/>
      <w:footerReference xmlns:r="http://schemas.openxmlformats.org/officeDocument/2006/relationships" w:type="default" r:id="Rda452a90ead741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 G. OLSEN AS   ·   Org.nr 834 409 062   ·   Coldevins gate 3   ·   8445 MELBU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 G. OLSEN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e7a9c61e5042ff" /><Relationship Type="http://schemas.openxmlformats.org/officeDocument/2006/relationships/footer" Target="/word/footer1.xml" Id="Rda452a90ead741b5" /></Relationships>
</file>