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2dddc4bb2040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Tylldalen,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TYLDAL SOGNESKOG BA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TYLDAL SOGNESKOG BA</w:t>
      </w:r>
    </w:p>
    <w:sectPr>
      <w:headerReference xmlns:r="http://schemas.openxmlformats.org/officeDocument/2006/relationships" w:type="default" r:id="Rae7db59fe8a24de3"/>
      <w:footerReference xmlns:r="http://schemas.openxmlformats.org/officeDocument/2006/relationships" w:type="default" r:id="R83a0678651264d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TYLDAL SOGNESKOG BA   ·   Org.nr 869 905 062   ·   c/o Jon B. Moen, Tylldalsveien 1720   ·   2510 TYLLDALEN   ·   jb.moen@online.no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TYLDAL SOGNESKOG BA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7db59fe8a24de3" /><Relationship Type="http://schemas.openxmlformats.org/officeDocument/2006/relationships/footer" Target="/word/footer1.xml" Id="R83a0678651264ddb" /></Relationships>
</file>