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e6ea9a04840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HAUGLAND RUNE 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HAUGLAND RUNE 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c11436ac4a4fd2"/>
      <w:footerReference xmlns:r="http://schemas.openxmlformats.org/officeDocument/2006/relationships" w:type="default" r:id="R00bc4a191f46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HAUGLAND RUNE O   ·   Org.nr 870 468 652   ·   Bjørnavegen 115   ·   5208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HAUGLAND RUNE 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11436ac4a4fd2" /><Relationship Type="http://schemas.openxmlformats.org/officeDocument/2006/relationships/footer" Target="/word/footer1.xml" Id="R00bc4a191f464080" /></Relationships>
</file>