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3c7b2594f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HILDAS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HILDAS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3dc015d364ec2"/>
      <w:footerReference xmlns:r="http://schemas.openxmlformats.org/officeDocument/2006/relationships" w:type="default" r:id="Rd7d71419702d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HILDAS HAGE AS   ·   Org.nr 875 910 272   ·   c/o Jahren, Trosterudveien 23C   ·   0778 OSLO   ·   jahren@lofotenisland.no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HILDAS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3dc015d364ec2" /><Relationship Type="http://schemas.openxmlformats.org/officeDocument/2006/relationships/footer" Target="/word/footer1.xml" Id="Rd7d71419702d443d" /></Relationships>
</file>