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fac28bee40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3bdd9a50e7d94f59"/>
      <w:footerReference xmlns:r="http://schemas.openxmlformats.org/officeDocument/2006/relationships" w:type="default" r:id="R25dcde4ee756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dd9a50e7d94f59" /><Relationship Type="http://schemas.openxmlformats.org/officeDocument/2006/relationships/footer" Target="/word/footer1.xml" Id="R25dcde4ee7564222" /></Relationships>
</file>