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101cf63b0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METTE RAKNER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METTE RAKNER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56fe64978f447a"/>
      <w:footerReference xmlns:r="http://schemas.openxmlformats.org/officeDocument/2006/relationships" w:type="default" r:id="Refe325e042ca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METTE RAKNER HOLDING AS   ·   Org.nr 889 209 402   ·   Vetrlidsallmenningen 29   ·   5014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METTE RAKNER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6fe64978f447a" /><Relationship Type="http://schemas.openxmlformats.org/officeDocument/2006/relationships/footer" Target="/word/footer1.xml" Id="Refe325e042ca4925" /></Relationships>
</file>