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eb860f331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PAHLIMI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PAHLIMI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e1b03e74840ac"/>
      <w:footerReference xmlns:r="http://schemas.openxmlformats.org/officeDocument/2006/relationships" w:type="default" r:id="R42def0aba0b0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PAHLIMI AS   ·   Org.nr 893 793 402   ·   Marselis' gate 35A   ·   0551 OSLO   ·   post@jazzmontor.no   ·   www.jazzmontor.no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PAHLIMI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e1b03e74840ac" /><Relationship Type="http://schemas.openxmlformats.org/officeDocument/2006/relationships/footer" Target="/word/footer1.xml" Id="R42def0aba0b04e50" /></Relationships>
</file>