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d6ec5cefc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INSPIRERENDE HOBBY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INSPIRERENDE HOBBY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647c6e9674b97"/>
      <w:footerReference xmlns:r="http://schemas.openxmlformats.org/officeDocument/2006/relationships" w:type="default" r:id="Rc6e8745b9c3b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INSPIRERENDE HOBBY AS   ·   Org.nr 897 074 052   ·   Storgata 56   ·   6413 MOLDE   ·   post@inspirerendehobby.no   ·   www.inspirerendehobby.no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INSPIRERENDE HOBBY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647c6e9674b97" /><Relationship Type="http://schemas.openxmlformats.org/officeDocument/2006/relationships/footer" Target="/word/footer1.xml" Id="Rc6e8745b9c3b423d" /></Relationships>
</file>