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e8f7e69ee43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LANDGRAFF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LANDGRAFF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b1eeea5c449e7"/>
      <w:footerReference xmlns:r="http://schemas.openxmlformats.org/officeDocument/2006/relationships" w:type="default" r:id="Rab48075533d8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LANDGRAFF AS   ·   Org.nr 910 989 014   ·   Josefines gate 37   ·   0351 OSLO   ·   Tlf. 22 60 03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LANDGRAFF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b1eeea5c449e7" /><Relationship Type="http://schemas.openxmlformats.org/officeDocument/2006/relationships/footer" Target="/word/footer1.xml" Id="Rab48075533d84646" /></Relationships>
</file>