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fc7cdf29a43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99a9adcccfcf44d0"/>
      <w:footerReference xmlns:r="http://schemas.openxmlformats.org/officeDocument/2006/relationships" w:type="default" r:id="R6328d2e0aa11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9adcccfcf44d0" /><Relationship Type="http://schemas.openxmlformats.org/officeDocument/2006/relationships/footer" Target="/word/footer1.xml" Id="R6328d2e0aa11446a" /></Relationships>
</file>