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ba78e3106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STANSA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STANSA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1f8f278d64505"/>
      <w:footerReference xmlns:r="http://schemas.openxmlformats.org/officeDocument/2006/relationships" w:type="default" r:id="R6c2f87302c82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STANSA 4 AS   ·   Org.nr 912 980 472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STANSA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1f8f278d64505" /><Relationship Type="http://schemas.openxmlformats.org/officeDocument/2006/relationships/footer" Target="/word/footer1.xml" Id="R6c2f87302c824380" /></Relationships>
</file>