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4096bb2b9345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de6e617ba4a3a"/>
      <w:footerReference xmlns:r="http://schemas.openxmlformats.org/officeDocument/2006/relationships" w:type="default" r:id="Ra1641b514d6542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 HOLDING AS   ·   Org.nr 913 340 256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de6e617ba4a3a" /><Relationship Type="http://schemas.openxmlformats.org/officeDocument/2006/relationships/footer" Target="/word/footer1.xml" Id="Ra1641b514d6542f6" /></Relationships>
</file>