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fc1904e4b74a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S16 ENGINEERING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10.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S16 ENGINEERING AS</w:t>
      </w:r>
    </w:p>
    <w:sectPr>
      <w:headerReference xmlns:r="http://schemas.openxmlformats.org/officeDocument/2006/relationships" w:type="default" r:id="R636488dabcbe426a"/>
      <w:footerReference xmlns:r="http://schemas.openxmlformats.org/officeDocument/2006/relationships" w:type="default" r:id="R12119d0d42f44c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S16 ENGINEERING AS   ·   Org.nr 913 670 310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S16 ENGINEERING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488dabcbe426a" /><Relationship Type="http://schemas.openxmlformats.org/officeDocument/2006/relationships/footer" Target="/word/footer1.xml" Id="R12119d0d42f44ced" /></Relationships>
</file>