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59df0ec28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SONIRO AS.</w:t>
      </w:r>
    </w:p>
    <w:sectPr>
      <w:headerReference xmlns:r="http://schemas.openxmlformats.org/officeDocument/2006/relationships" w:type="default" r:id="R6102e07d64ae4482"/>
      <w:footerReference xmlns:r="http://schemas.openxmlformats.org/officeDocument/2006/relationships" w:type="default" r:id="R83765a23d3e0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2e07d64ae4482" /><Relationship Type="http://schemas.openxmlformats.org/officeDocument/2006/relationships/footer" Target="/word/footer1.xml" Id="R83765a23d3e047ab" /></Relationships>
</file>