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022c9844e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SCANDIDRONE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SCANDIDRONE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feeb27c3b94a27"/>
      <w:footerReference xmlns:r="http://schemas.openxmlformats.org/officeDocument/2006/relationships" w:type="default" r:id="R69759d125fd5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SCANDIDRONE AS   ·   Org.nr 917 655 421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SCANDIDRONE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eeb27c3b94a27" /><Relationship Type="http://schemas.openxmlformats.org/officeDocument/2006/relationships/footer" Target="/word/footer1.xml" Id="R69759d125fd54d9c" /></Relationships>
</file>