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d57b3ae3540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KROKEN-INVEST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KROKEN-INVEST AS</w:t>
      </w:r>
    </w:p>
    <w:sectPr>
      <w:headerReference xmlns:r="http://schemas.openxmlformats.org/officeDocument/2006/relationships" w:type="default" r:id="Rb317396ca9ac4fee"/>
      <w:footerReference xmlns:r="http://schemas.openxmlformats.org/officeDocument/2006/relationships" w:type="default" r:id="Rb6de7491aecd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7396ca9ac4fee" /><Relationship Type="http://schemas.openxmlformats.org/officeDocument/2006/relationships/footer" Target="/word/footer1.xml" Id="Rb6de7491aecd4e56" /></Relationships>
</file>