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9f13258ee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INFINITY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INFINITY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7ced21c104bc5"/>
      <w:footerReference xmlns:r="http://schemas.openxmlformats.org/officeDocument/2006/relationships" w:type="default" r:id="Ra0b62962123f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INFINITY SPORT AS   ·   Org.nr 918 176 586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INFINITY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7ced21c104bc5" /><Relationship Type="http://schemas.openxmlformats.org/officeDocument/2006/relationships/footer" Target="/word/footer1.xml" Id="Ra0b62962123f47ed" /></Relationships>
</file>