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a7c901b38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93fefddbe4a31"/>
      <w:footerReference xmlns:r="http://schemas.openxmlformats.org/officeDocument/2006/relationships" w:type="default" r:id="R6527139a6a9a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PLAN1 HOLDING AS   ·   Org.nr 918 309 934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93fefddbe4a31" /><Relationship Type="http://schemas.openxmlformats.org/officeDocument/2006/relationships/footer" Target="/word/footer1.xml" Id="R6527139a6a9a470a" /></Relationships>
</file>