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3fce9587a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LIEN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LIEN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ac33ee1394c15"/>
      <w:footerReference xmlns:r="http://schemas.openxmlformats.org/officeDocument/2006/relationships" w:type="default" r:id="Ra6e7f6abaf93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LIEN INVEST AS   ·   Org.nr 918 556 567   ·   C/O Anders Lien, Bureiservegen 21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LIEN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ac33ee1394c15" /><Relationship Type="http://schemas.openxmlformats.org/officeDocument/2006/relationships/footer" Target="/word/footer1.xml" Id="Ra6e7f6abaf9341d0" /></Relationships>
</file>