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0e94e1df2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fc02120770414ca9"/>
      <w:footerReference xmlns:r="http://schemas.openxmlformats.org/officeDocument/2006/relationships" w:type="default" r:id="R36cadb101e9a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2120770414ca9" /><Relationship Type="http://schemas.openxmlformats.org/officeDocument/2006/relationships/footer" Target="/word/footer1.xml" Id="R36cadb101e9a464d" /></Relationships>
</file>