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551d8cf4848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37861af619a54cff"/>
      <w:footerReference xmlns:r="http://schemas.openxmlformats.org/officeDocument/2006/relationships" w:type="default" r:id="R3cc56ba175e8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61af619a54cff" /><Relationship Type="http://schemas.openxmlformats.org/officeDocument/2006/relationships/footer" Target="/word/footer1.xml" Id="R3cc56ba175e84abf" /></Relationships>
</file>