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ba1c19008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KENTA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828b7ff6d03f4542"/>
      <w:footerReference xmlns:r="http://schemas.openxmlformats.org/officeDocument/2006/relationships" w:type="default" r:id="R4986ec156973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b7ff6d03f4542" /><Relationship Type="http://schemas.openxmlformats.org/officeDocument/2006/relationships/footer" Target="/word/footer1.xml" Id="R4986ec1569734675" /></Relationships>
</file>