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e03fb4485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596bd048848fa"/>
      <w:footerReference xmlns:r="http://schemas.openxmlformats.org/officeDocument/2006/relationships" w:type="default" r:id="R741e7baa72d8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BENE AS   ·   Org.nr 919 904 429   ·   Malerhaugveien 28D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596bd048848fa" /><Relationship Type="http://schemas.openxmlformats.org/officeDocument/2006/relationships/footer" Target="/word/footer1.xml" Id="R741e7baa72d8493c" /></Relationships>
</file>