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669e7185de46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ARCTIC CIRCLE HOSPITALITY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ARCTIC CIRCLE HOSPITALITY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1a3d07ed734d8d"/>
      <w:footerReference xmlns:r="http://schemas.openxmlformats.org/officeDocument/2006/relationships" w:type="default" r:id="R05e8726e4eb649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 CIRCLE HOSPITALITY INVEST AS   ·   Org.nr 919 998 784   ·   c/o Andersen Konsulting, Professor Dahls gate 1   ·   0355 OSLO   ·   ra@andersenkonsulting.no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 CIRCLE HOSPITALITY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1a3d07ed734d8d" /><Relationship Type="http://schemas.openxmlformats.org/officeDocument/2006/relationships/footer" Target="/word/footer1.xml" Id="R05e8726e4eb6495c" /></Relationships>
</file>