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f49059daa48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eb0ad5ad7547cd"/>
      <w:footerReference xmlns:r="http://schemas.openxmlformats.org/officeDocument/2006/relationships" w:type="default" r:id="R1cd2f134346f40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 AS   ·   Org.nr 921 041 020   ·   Tømmeråsen 1B   ·   5232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eb0ad5ad7547cd" /><Relationship Type="http://schemas.openxmlformats.org/officeDocument/2006/relationships/footer" Target="/word/footer1.xml" Id="R1cd2f134346f402d" /></Relationships>
</file>