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e2bfbae9543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a8d73864bcf44ecd"/>
      <w:footerReference xmlns:r="http://schemas.openxmlformats.org/officeDocument/2006/relationships" w:type="default" r:id="R668aa5d5ac3c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73864bcf44ecd" /><Relationship Type="http://schemas.openxmlformats.org/officeDocument/2006/relationships/footer" Target="/word/footer1.xml" Id="R668aa5d5ac3c4b74" /></Relationships>
</file>