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b922b3f254a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BOOX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ffa00a2166c8475c"/>
      <w:footerReference xmlns:r="http://schemas.openxmlformats.org/officeDocument/2006/relationships" w:type="default" r:id="R3e44ddd9b34c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00a2166c8475c" /><Relationship Type="http://schemas.openxmlformats.org/officeDocument/2006/relationships/footer" Target="/word/footer1.xml" Id="R3e44ddd9b34c4cd8" /></Relationships>
</file>