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2e63a0fde340b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EIKA VBB AS</w:t>
      </w:r>
    </w:p>
    <w:sectPr>
      <w:headerReference xmlns:r="http://schemas.openxmlformats.org/officeDocument/2006/relationships" w:type="default" r:id="R3fd867f7697648a1"/>
      <w:footerReference xmlns:r="http://schemas.openxmlformats.org/officeDocument/2006/relationships" w:type="default" r:id="R6891a1622e574e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EIKA VBB AS   ·   Org.nr 921 859 708   ·   Parkveien 61   ·   0254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EIKA VBB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d867f7697648a1" /><Relationship Type="http://schemas.openxmlformats.org/officeDocument/2006/relationships/footer" Target="/word/footer1.xml" Id="R6891a1622e574ef6" /></Relationships>
</file>