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93a2c2b83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c7beb2efc4d55"/>
      <w:footerReference xmlns:r="http://schemas.openxmlformats.org/officeDocument/2006/relationships" w:type="default" r:id="R0aa485e2daa5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KJØLHAMAR AS   ·   Org.nr 922 083 533   ·   Breisynvegen 15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c7beb2efc4d55" /><Relationship Type="http://schemas.openxmlformats.org/officeDocument/2006/relationships/footer" Target="/word/footer1.xml" Id="R0aa485e2daa5437c" /></Relationships>
</file>