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6974508c1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b557844b844e0"/>
      <w:footerReference xmlns:r="http://schemas.openxmlformats.org/officeDocument/2006/relationships" w:type="default" r:id="Rcd36e53be8ce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CSM INVEST AS   ·   Org.nr 922 835 985   ·   C/o Casper Mathiesen, Colbjørnsens gate 13A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b557844b844e0" /><Relationship Type="http://schemas.openxmlformats.org/officeDocument/2006/relationships/footer" Target="/word/footer1.xml" Id="Rcd36e53be8ce46d1" /></Relationships>
</file>