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b96d8faac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EIKER GASSMONTASJE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GASSMONTASJE AS</w:t>
      </w:r>
    </w:p>
    <w:sectPr>
      <w:headerReference xmlns:r="http://schemas.openxmlformats.org/officeDocument/2006/relationships" w:type="default" r:id="R1dc4e49d128a4b01"/>
      <w:footerReference xmlns:r="http://schemas.openxmlformats.org/officeDocument/2006/relationships" w:type="default" r:id="Ra0fb8268ae9c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GASSMONTASJE AS   ·   Org.nr 923 075 607   ·   Bråtabakken 10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GASSMONTASJE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4e49d128a4b01" /><Relationship Type="http://schemas.openxmlformats.org/officeDocument/2006/relationships/footer" Target="/word/footer1.xml" Id="Ra0fb8268ae9c4068" /></Relationships>
</file>