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c29e9248146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27caca8ed0cb4cc6"/>
      <w:footerReference xmlns:r="http://schemas.openxmlformats.org/officeDocument/2006/relationships" w:type="default" r:id="Raf5286a322dc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aca8ed0cb4cc6" /><Relationship Type="http://schemas.openxmlformats.org/officeDocument/2006/relationships/footer" Target="/word/footer1.xml" Id="Raf5286a322dc4f8c" /></Relationships>
</file>