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03be4a7374f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TERRA HOLDING AS</w:t>
      </w:r>
    </w:p>
    <w:sectPr>
      <w:headerReference xmlns:r="http://schemas.openxmlformats.org/officeDocument/2006/relationships" w:type="default" r:id="R97f85cc5d6864c20"/>
      <w:footerReference xmlns:r="http://schemas.openxmlformats.org/officeDocument/2006/relationships" w:type="default" r:id="Rb68a943a5921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f85cc5d6864c20" /><Relationship Type="http://schemas.openxmlformats.org/officeDocument/2006/relationships/footer" Target="/word/footer1.xml" Id="Rb68a943a59214bc0" /></Relationships>
</file>