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c2fd7206f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GOFAS AS</w:t>
      </w:r>
    </w:p>
    <w:sectPr>
      <w:headerReference xmlns:r="http://schemas.openxmlformats.org/officeDocument/2006/relationships" w:type="default" r:id="Rfe5ad3b2028b421d"/>
      <w:footerReference xmlns:r="http://schemas.openxmlformats.org/officeDocument/2006/relationships" w:type="default" r:id="Rdc9c0abe93cf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ad3b2028b421d" /><Relationship Type="http://schemas.openxmlformats.org/officeDocument/2006/relationships/footer" Target="/word/footer1.xml" Id="Rdc9c0abe93cf425c" /></Relationships>
</file>