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47c545b2d4418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RØRLEGGER KRO AS</w:t>
      </w:r>
    </w:p>
    <w:sectPr>
      <w:headerReference xmlns:r="http://schemas.openxmlformats.org/officeDocument/2006/relationships" w:type="default" r:id="Ra062949c12ae4554"/>
      <w:footerReference xmlns:r="http://schemas.openxmlformats.org/officeDocument/2006/relationships" w:type="default" r:id="Rc7469fd514b140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 KRO AS   ·   Org.nr 925 075 310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 KRO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62949c12ae4554" /><Relationship Type="http://schemas.openxmlformats.org/officeDocument/2006/relationships/footer" Target="/word/footer1.xml" Id="Rc7469fd514b140bd" /></Relationships>
</file>