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2216b7269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c953df3df4484"/>
      <w:footerReference xmlns:r="http://schemas.openxmlformats.org/officeDocument/2006/relationships" w:type="default" r:id="R48db81e01058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ICOR CAPITAL AS   ·   Org.nr 925 288 063   ·   Hoffsjef Løvenskiolds vei 28B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c953df3df4484" /><Relationship Type="http://schemas.openxmlformats.org/officeDocument/2006/relationships/footer" Target="/word/footer1.xml" Id="R48db81e010584b77" /></Relationships>
</file>