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b183e557d4a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25aaa383884f1e"/>
      <w:footerReference xmlns:r="http://schemas.openxmlformats.org/officeDocument/2006/relationships" w:type="default" r:id="Rc05ac7447a2e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BUCH INVEST AS   ·   Org.nr 925 531 480   ·   Vindernveien 5   ·   0373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5aaa383884f1e" /><Relationship Type="http://schemas.openxmlformats.org/officeDocument/2006/relationships/footer" Target="/word/footer1.xml" Id="Rc05ac7447a2e42eb" /></Relationships>
</file>