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6ae89b56c48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STEINBAKKEN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b12b85c5a3b843df"/>
      <w:footerReference xmlns:r="http://schemas.openxmlformats.org/officeDocument/2006/relationships" w:type="default" r:id="R504f334259ad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b85c5a3b843df" /><Relationship Type="http://schemas.openxmlformats.org/officeDocument/2006/relationships/footer" Target="/word/footer1.xml" Id="R504f334259ad42fc" /></Relationships>
</file>