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8351067c1b4d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SKREDE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SKREDE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4d3236a8164ac3"/>
      <w:footerReference xmlns:r="http://schemas.openxmlformats.org/officeDocument/2006/relationships" w:type="default" r:id="R01a0c88b5d6e46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SKREDE HOLDING AS   ·   Org.nr 925 837 113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SKREDE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4d3236a8164ac3" /><Relationship Type="http://schemas.openxmlformats.org/officeDocument/2006/relationships/footer" Target="/word/footer1.xml" Id="R01a0c88b5d6e46af" /></Relationships>
</file>