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4e5e5ec18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BONSAKSEN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BONSAKSEN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a93de0c3844c1"/>
      <w:footerReference xmlns:r="http://schemas.openxmlformats.org/officeDocument/2006/relationships" w:type="default" r:id="Rc114eedd4105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BONSAKSEN AS   ·   Org.nr 925 947 679   ·   Haukeveien 25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BONSAKSEN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a93de0c3844c1" /><Relationship Type="http://schemas.openxmlformats.org/officeDocument/2006/relationships/footer" Target="/word/footer1.xml" Id="Rc114eedd410540b0" /></Relationships>
</file>