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605011160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7b47b86e147bc"/>
      <w:footerReference xmlns:r="http://schemas.openxmlformats.org/officeDocument/2006/relationships" w:type="default" r:id="R8dad7c58eb3b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 AS   ·   Org.nr 925 987 662   ·   c/o Therese Kvalø, Husvikveien 140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7b47b86e147bc" /><Relationship Type="http://schemas.openxmlformats.org/officeDocument/2006/relationships/footer" Target="/word/footer1.xml" Id="R8dad7c58eb3b408e" /></Relationships>
</file>