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3a8896bd1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ENGER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ENGER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ced5b9a274205"/>
      <w:footerReference xmlns:r="http://schemas.openxmlformats.org/officeDocument/2006/relationships" w:type="default" r:id="R7904dc3d72b4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ENGER INVEST AS   ·   Org.nr 926 045 342   ·   Bankveien 25B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ENGER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ced5b9a274205" /><Relationship Type="http://schemas.openxmlformats.org/officeDocument/2006/relationships/footer" Target="/word/footer1.xml" Id="R7904dc3d72b443cb" /></Relationships>
</file>