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7372d94d7147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SMITH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SMITH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587db5b6c348ec"/>
      <w:footerReference xmlns:r="http://schemas.openxmlformats.org/officeDocument/2006/relationships" w:type="default" r:id="R89fbd90d449d48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SMITH EIENDOM AS   ·   Org.nr 926 829 963   ·   Djupadalskroken 43A   ·   4046 HAFRSFJORD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SMITH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587db5b6c348ec" /><Relationship Type="http://schemas.openxmlformats.org/officeDocument/2006/relationships/footer" Target="/word/footer1.xml" Id="R89fbd90d449d481b" /></Relationships>
</file>