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9a736433a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RØDSETH HOLDING AS</w:t>
      </w:r>
    </w:p>
    <w:sectPr>
      <w:headerReference xmlns:r="http://schemas.openxmlformats.org/officeDocument/2006/relationships" w:type="default" r:id="R801f56a72ce749a7"/>
      <w:footerReference xmlns:r="http://schemas.openxmlformats.org/officeDocument/2006/relationships" w:type="default" r:id="Rb27642b846fa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f56a72ce749a7" /><Relationship Type="http://schemas.openxmlformats.org/officeDocument/2006/relationships/footer" Target="/word/footer1.xml" Id="Rb27642b846fa4486" /></Relationships>
</file>